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CA" w:rsidRDefault="004305CA" w:rsidP="004305CA">
      <w:pPr>
        <w:spacing w:after="0"/>
        <w:jc w:val="center"/>
        <w:rPr>
          <w:rFonts w:eastAsia="Times New Roman" w:cstheme="minorHAnsi"/>
          <w:b/>
          <w:u w:val="single"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>GUIA DE APRENDIZAJE</w:t>
      </w:r>
      <w:r>
        <w:rPr>
          <w:rFonts w:eastAsia="Times New Roman" w:cstheme="minorHAnsi"/>
          <w:b/>
          <w:lang w:eastAsia="es-CL"/>
        </w:rPr>
        <w:t xml:space="preserve"> </w:t>
      </w:r>
    </w:p>
    <w:p w:rsidR="004305CA" w:rsidRDefault="004305CA" w:rsidP="004305CA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  <w:r>
        <w:rPr>
          <w:rFonts w:ascii="Calibri" w:eastAsia="Times New Roman" w:hAnsi="Calibri" w:cs="Times New Roman"/>
          <w:b/>
          <w:lang w:eastAsia="es-CL"/>
        </w:rPr>
        <w:t>Asignatura: RELIGIÓN</w:t>
      </w:r>
    </w:p>
    <w:p w:rsidR="004305CA" w:rsidRDefault="004305CA" w:rsidP="004305CA">
      <w:pPr>
        <w:spacing w:after="0"/>
        <w:jc w:val="center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1956"/>
        <w:gridCol w:w="1898"/>
      </w:tblGrid>
      <w:tr w:rsidR="004305CA" w:rsidTr="004305C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CA" w:rsidRDefault="004305CA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Nombre: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CA" w:rsidRDefault="004305CA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>Curso: 2° Básico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CA" w:rsidRDefault="004305CA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Fecha: </w:t>
            </w:r>
          </w:p>
        </w:tc>
      </w:tr>
    </w:tbl>
    <w:p w:rsidR="004305CA" w:rsidRDefault="004305CA" w:rsidP="004305CA">
      <w:pPr>
        <w:spacing w:after="0"/>
        <w:rPr>
          <w:rFonts w:ascii="Calibri" w:eastAsia="Times New Roman" w:hAnsi="Calibri" w:cs="Times New Roman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05CA" w:rsidTr="004305CA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CA" w:rsidRDefault="004305CA" w:rsidP="004305CA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Objetivo de Aprendizaje: </w:t>
            </w:r>
            <w:r w:rsidRPr="004305CA">
              <w:rPr>
                <w:rFonts w:ascii="Calibri" w:hAnsi="Calibri" w:cs="Times New Roman"/>
                <w:sz w:val="24"/>
                <w:szCs w:val="24"/>
                <w:lang w:eastAsia="es-CL"/>
              </w:rPr>
              <w:t>Identificar los distintos episodios de la pasión de Cristo como una muestra de amor por la humanidad.</w:t>
            </w:r>
          </w:p>
        </w:tc>
      </w:tr>
      <w:tr w:rsidR="004305CA" w:rsidTr="004305CA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CA" w:rsidRDefault="004305CA">
            <w:pPr>
              <w:spacing w:line="240" w:lineRule="auto"/>
              <w:rPr>
                <w:rFonts w:ascii="Calibri" w:hAnsi="Calibri" w:cs="Times New Roman"/>
                <w:b/>
                <w:lang w:eastAsia="es-CL"/>
              </w:rPr>
            </w:pPr>
            <w:r>
              <w:rPr>
                <w:rFonts w:ascii="Calibri" w:hAnsi="Calibri" w:cs="Times New Roman"/>
                <w:b/>
                <w:lang w:eastAsia="es-CL"/>
              </w:rPr>
              <w:t xml:space="preserve">Indicador (es): </w:t>
            </w:r>
          </w:p>
          <w:p w:rsidR="004305CA" w:rsidRDefault="004305C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-</w:t>
            </w:r>
            <w:r w:rsidRPr="004305CA">
              <w:rPr>
                <w:rFonts w:ascii="Calibri" w:hAnsi="Calibri" w:cs="Calibri"/>
                <w:shd w:val="clear" w:color="auto" w:fill="FFFFFF"/>
              </w:rPr>
              <w:t>Menciona y valora el sacrificio de Jesús realizado por cada uno de nosotros, como una muestra de amor por toda la humanidad.</w:t>
            </w:r>
          </w:p>
        </w:tc>
      </w:tr>
    </w:tbl>
    <w:p w:rsidR="004305CA" w:rsidRPr="002D0CE2" w:rsidRDefault="00240780" w:rsidP="00430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-</w:t>
      </w:r>
      <w:r w:rsidRPr="002D0CE2">
        <w:rPr>
          <w:rFonts w:ascii="Arial" w:eastAsia="Times New Roman" w:hAnsi="Arial" w:cs="Arial"/>
          <w:lang w:eastAsia="es-CL"/>
        </w:rPr>
        <w:t>Ver la historia de semana santa</w:t>
      </w:r>
      <w:r w:rsidRPr="002D0CE2">
        <w:rPr>
          <w:rFonts w:ascii="Times New Roman" w:eastAsia="Times New Roman" w:hAnsi="Times New Roman" w:cs="Times New Roman"/>
          <w:lang w:eastAsia="es-CL"/>
        </w:rPr>
        <w:t xml:space="preserve"> video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link: </w:t>
      </w:r>
      <w:hyperlink r:id="rId4" w:history="1">
        <w:r>
          <w:rPr>
            <w:rStyle w:val="Hipervnculo"/>
          </w:rPr>
          <w:t>https://www.youtube.com/watch?v=B-GlcC2-Gfo</w:t>
        </w:r>
      </w:hyperlink>
      <w:r>
        <w:t xml:space="preserve"> </w:t>
      </w:r>
      <w:r w:rsidRPr="002D0CE2">
        <w:rPr>
          <w:rFonts w:ascii="Arial" w:hAnsi="Arial" w:cs="Arial"/>
        </w:rPr>
        <w:t xml:space="preserve">o leer historia bíblica </w:t>
      </w:r>
      <w:r w:rsidR="00755C89">
        <w:rPr>
          <w:rFonts w:ascii="Arial" w:hAnsi="Arial" w:cs="Arial"/>
        </w:rPr>
        <w:t xml:space="preserve">Lucas 22:1-71, análisis. </w:t>
      </w:r>
      <w:bookmarkStart w:id="0" w:name="_GoBack"/>
      <w:bookmarkEnd w:id="0"/>
    </w:p>
    <w:p w:rsidR="001E1229" w:rsidRPr="00755736" w:rsidRDefault="004305CA" w:rsidP="0075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50A22090" wp14:editId="76C81EC8">
            <wp:extent cx="5629275" cy="5543550"/>
            <wp:effectExtent l="0" t="0" r="9525" b="0"/>
            <wp:docPr id="1" name="Imagen 1" descr="Resultado de imagen de muerte de Jesús activ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muerte de Jesús activ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" t="5132" r="2037" b="7300"/>
                    <a:stretch/>
                  </pic:blipFill>
                  <pic:spPr bwMode="auto">
                    <a:xfrm>
                      <a:off x="0" y="0"/>
                      <a:ext cx="5635242" cy="55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1229" w:rsidRPr="00755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CA"/>
    <w:rsid w:val="001E1229"/>
    <w:rsid w:val="00240780"/>
    <w:rsid w:val="00295251"/>
    <w:rsid w:val="002D0CE2"/>
    <w:rsid w:val="004305CA"/>
    <w:rsid w:val="00755736"/>
    <w:rsid w:val="007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3E7D-7B37-4963-A874-B656CE6A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C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0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4305C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4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B-GlcC2-Gf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2020-03-29T20:08:00Z</dcterms:created>
  <dcterms:modified xsi:type="dcterms:W3CDTF">2020-03-30T18:41:00Z</dcterms:modified>
</cp:coreProperties>
</file>